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8E71B8" w14:textId="77777777" w:rsidR="00E716F5" w:rsidRPr="002D499D" w:rsidRDefault="00000000" w:rsidP="002D499D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ahoma" w:eastAsia="Tahoma" w:hAnsi="Tahoma" w:cs="Tahoma"/>
          <w:b/>
          <w:bCs/>
          <w:sz w:val="20"/>
          <w:szCs w:val="20"/>
        </w:rPr>
      </w:pPr>
      <w:r w:rsidRPr="002D499D">
        <w:rPr>
          <w:rFonts w:ascii="Tahoma" w:eastAsia="Tahoma" w:hAnsi="Tahoma" w:cs="Tahoma"/>
          <w:b/>
          <w:bCs/>
          <w:noProof/>
          <w:sz w:val="20"/>
          <w:szCs w:val="20"/>
        </w:rPr>
        <w:drawing>
          <wp:inline distT="114300" distB="114300" distL="114300" distR="114300" wp14:anchorId="5ABD0480" wp14:editId="20628243">
            <wp:extent cx="468150" cy="72228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150" cy="7222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AD9BED" w14:textId="77777777" w:rsidR="00E716F5" w:rsidRPr="002D499D" w:rsidRDefault="00000000" w:rsidP="002D499D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2D499D">
        <w:rPr>
          <w:rFonts w:ascii="Times New Roman" w:eastAsia="Times New Roman" w:hAnsi="Times New Roman" w:cs="Times New Roman"/>
          <w:b/>
          <w:bCs/>
          <w:sz w:val="20"/>
          <w:szCs w:val="20"/>
        </w:rPr>
        <w:t>SERVIÇO PÚBLICO FEDERAL</w:t>
      </w:r>
    </w:p>
    <w:p w14:paraId="4643A525" w14:textId="77777777" w:rsidR="00E716F5" w:rsidRPr="002D499D" w:rsidRDefault="00000000" w:rsidP="002D499D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2D499D">
        <w:rPr>
          <w:rFonts w:ascii="Times New Roman" w:eastAsia="Times New Roman" w:hAnsi="Times New Roman" w:cs="Times New Roman"/>
          <w:b/>
          <w:bCs/>
          <w:sz w:val="20"/>
          <w:szCs w:val="20"/>
        </w:rPr>
        <w:t>MINISTÉRIO DA EDUCAÇÃO - MEC</w:t>
      </w:r>
    </w:p>
    <w:p w14:paraId="2C235250" w14:textId="77777777" w:rsidR="00E716F5" w:rsidRPr="002D499D" w:rsidRDefault="00000000" w:rsidP="002D499D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2D499D">
        <w:rPr>
          <w:rFonts w:ascii="Times New Roman" w:eastAsia="Times New Roman" w:hAnsi="Times New Roman" w:cs="Times New Roman"/>
          <w:b/>
          <w:bCs/>
          <w:sz w:val="20"/>
          <w:szCs w:val="20"/>
        </w:rPr>
        <w:t>UNIVERSIDADE FEDERAL RURAL DO SEMI-ÁRIDO - UFERSA</w:t>
      </w:r>
    </w:p>
    <w:p w14:paraId="621980AE" w14:textId="77777777" w:rsidR="00E716F5" w:rsidRPr="002D499D" w:rsidRDefault="00000000" w:rsidP="002D499D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bookmarkStart w:id="0" w:name="_rnjkyx18svn3" w:colFirst="0" w:colLast="0"/>
      <w:bookmarkEnd w:id="0"/>
      <w:r w:rsidRPr="002D499D">
        <w:rPr>
          <w:rFonts w:ascii="Times New Roman" w:eastAsia="Times New Roman" w:hAnsi="Times New Roman" w:cs="Times New Roman"/>
          <w:b/>
          <w:bCs/>
          <w:sz w:val="20"/>
          <w:szCs w:val="20"/>
        </w:rPr>
        <w:t>PRÓ-REITORIA DE PESQUISA E PÓS-GRADUAÇÃO - PROPPG</w:t>
      </w:r>
    </w:p>
    <w:p w14:paraId="076A8734" w14:textId="77777777" w:rsidR="00E716F5" w:rsidRPr="002D499D" w:rsidRDefault="00000000" w:rsidP="002D499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2D499D">
        <w:rPr>
          <w:rFonts w:ascii="Times New Roman" w:eastAsia="Times New Roman" w:hAnsi="Times New Roman" w:cs="Times New Roman"/>
          <w:b/>
          <w:bCs/>
          <w:sz w:val="20"/>
          <w:szCs w:val="20"/>
        </w:rPr>
        <w:t>PROGRAMA DE PÓS-GRADUAÇÃO EM DIREITO - PPGD</w:t>
      </w:r>
    </w:p>
    <w:p w14:paraId="1CD19043" w14:textId="77777777" w:rsidR="00E716F5" w:rsidRPr="002D499D" w:rsidRDefault="00000000" w:rsidP="002D499D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bookmarkStart w:id="1" w:name="_aqn9xra2rcmn" w:colFirst="0" w:colLast="0"/>
      <w:bookmarkEnd w:id="1"/>
      <w:r w:rsidRPr="002D499D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Av. Francisco Mota, 572 – C. Postal 137 – Mossoró – RN – CEP: 59.625-900 - Tel.: (84) 3317-8313 – </w:t>
      </w:r>
      <w:proofErr w:type="spellStart"/>
      <w:r w:rsidRPr="002D499D">
        <w:rPr>
          <w:rFonts w:ascii="Times New Roman" w:eastAsia="Times New Roman" w:hAnsi="Times New Roman" w:cs="Times New Roman"/>
          <w:b/>
          <w:bCs/>
          <w:sz w:val="20"/>
          <w:szCs w:val="20"/>
        </w:rPr>
        <w:t>E.mail</w:t>
      </w:r>
      <w:proofErr w:type="spellEnd"/>
      <w:r w:rsidRPr="002D499D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: </w:t>
      </w:r>
      <w:hyperlink r:id="rId6">
        <w:r w:rsidR="00E716F5" w:rsidRPr="002D499D">
          <w:rPr>
            <w:rFonts w:ascii="Times New Roman" w:eastAsia="Times New Roman" w:hAnsi="Times New Roman" w:cs="Times New Roman"/>
            <w:b/>
            <w:bCs/>
            <w:color w:val="1155CC"/>
            <w:sz w:val="20"/>
            <w:szCs w:val="20"/>
            <w:u w:val="single"/>
          </w:rPr>
          <w:t>ppgd@ufersa.edu.br</w:t>
        </w:r>
      </w:hyperlink>
    </w:p>
    <w:p w14:paraId="5EC9118D" w14:textId="77777777" w:rsidR="00D81A5C" w:rsidRPr="002D499D" w:rsidRDefault="00D81A5C" w:rsidP="002D499D">
      <w:pPr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615B3C7" w14:textId="77777777" w:rsidR="002D499D" w:rsidRPr="002D499D" w:rsidRDefault="002D499D" w:rsidP="002D499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D0E46E0" w14:textId="0CF2DBCD" w:rsidR="00D81A5C" w:rsidRPr="002D499D" w:rsidRDefault="00D81A5C" w:rsidP="002D499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2D499D">
        <w:rPr>
          <w:rFonts w:ascii="Times New Roman" w:eastAsia="Times New Roman" w:hAnsi="Times New Roman" w:cs="Times New Roman"/>
          <w:b/>
          <w:bCs/>
          <w:sz w:val="20"/>
          <w:szCs w:val="20"/>
        </w:rPr>
        <w:t>EDITAL N. 7/2026 PROPPG/UFERSA – SELEÇÃO 2026</w:t>
      </w:r>
      <w:r w:rsidR="002F53E8" w:rsidRPr="002D499D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DO</w:t>
      </w:r>
    </w:p>
    <w:p w14:paraId="361223C2" w14:textId="4C01EED7" w:rsidR="002D499D" w:rsidRPr="002D499D" w:rsidRDefault="002F53E8" w:rsidP="002D499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2D499D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PPGD/UFERSA</w:t>
      </w:r>
      <w:r w:rsidR="002D499D" w:rsidRPr="002D499D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- </w:t>
      </w:r>
      <w:r w:rsidR="002D499D" w:rsidRPr="002D499D">
        <w:rPr>
          <w:rFonts w:ascii="Times New Roman" w:eastAsia="Times New Roman" w:hAnsi="Times New Roman" w:cs="Times New Roman"/>
          <w:b/>
          <w:bCs/>
          <w:sz w:val="20"/>
          <w:szCs w:val="20"/>
        </w:rPr>
        <w:t>LOCAIS DE PROVAS E</w:t>
      </w:r>
      <w:r w:rsidR="002D499D" w:rsidRPr="002D499D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2D499D" w:rsidRPr="002D499D">
        <w:rPr>
          <w:rFonts w:ascii="Times New Roman" w:eastAsia="Times New Roman" w:hAnsi="Times New Roman" w:cs="Times New Roman"/>
          <w:b/>
          <w:bCs/>
          <w:sz w:val="20"/>
          <w:szCs w:val="20"/>
        </w:rPr>
        <w:t>OUTRAS ORIENTAÇÕES SOBRE A REALIZAÇÃO DA PROVA ESCRITA</w:t>
      </w:r>
    </w:p>
    <w:p w14:paraId="55627285" w14:textId="77777777" w:rsidR="002D499D" w:rsidRPr="002D499D" w:rsidRDefault="002D499D" w:rsidP="002D499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23F2F82" w14:textId="77777777" w:rsidR="00D81A5C" w:rsidRPr="002D499D" w:rsidRDefault="00D81A5C" w:rsidP="002D499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9431163" w14:textId="57610C00" w:rsidR="002D499D" w:rsidRPr="002D499D" w:rsidRDefault="002D499D" w:rsidP="002D499D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D499D">
        <w:rPr>
          <w:rFonts w:ascii="Times New Roman" w:eastAsia="Times New Roman" w:hAnsi="Times New Roman" w:cs="Times New Roman"/>
          <w:sz w:val="20"/>
          <w:szCs w:val="20"/>
        </w:rPr>
        <w:t xml:space="preserve">A prova escrita prevista no item 9 do Edital n. </w:t>
      </w:r>
      <w:r w:rsidRPr="002D499D">
        <w:rPr>
          <w:rFonts w:ascii="Times New Roman" w:eastAsia="Times New Roman" w:hAnsi="Times New Roman" w:cs="Times New Roman"/>
          <w:sz w:val="20"/>
          <w:szCs w:val="20"/>
        </w:rPr>
        <w:t>7</w:t>
      </w:r>
      <w:r w:rsidRPr="002D499D">
        <w:rPr>
          <w:rFonts w:ascii="Times New Roman" w:eastAsia="Times New Roman" w:hAnsi="Times New Roman" w:cs="Times New Roman"/>
          <w:sz w:val="20"/>
          <w:szCs w:val="20"/>
        </w:rPr>
        <w:t>/202</w:t>
      </w:r>
      <w:r w:rsidRPr="002D499D">
        <w:rPr>
          <w:rFonts w:ascii="Times New Roman" w:eastAsia="Times New Roman" w:hAnsi="Times New Roman" w:cs="Times New Roman"/>
          <w:sz w:val="20"/>
          <w:szCs w:val="20"/>
        </w:rPr>
        <w:t>6</w:t>
      </w:r>
      <w:r w:rsidRPr="002D499D">
        <w:rPr>
          <w:rFonts w:ascii="Times New Roman" w:eastAsia="Times New Roman" w:hAnsi="Times New Roman" w:cs="Times New Roman"/>
          <w:sz w:val="20"/>
          <w:szCs w:val="20"/>
        </w:rPr>
        <w:t xml:space="preserve"> PROPPG/</w:t>
      </w:r>
      <w:proofErr w:type="spellStart"/>
      <w:r w:rsidRPr="002D499D">
        <w:rPr>
          <w:rFonts w:ascii="Times New Roman" w:eastAsia="Times New Roman" w:hAnsi="Times New Roman" w:cs="Times New Roman"/>
          <w:sz w:val="20"/>
          <w:szCs w:val="20"/>
        </w:rPr>
        <w:t>Ufersa</w:t>
      </w:r>
      <w:proofErr w:type="spellEnd"/>
      <w:r w:rsidRPr="002D499D">
        <w:rPr>
          <w:rFonts w:ascii="Times New Roman" w:eastAsia="Times New Roman" w:hAnsi="Times New Roman" w:cs="Times New Roman"/>
          <w:sz w:val="20"/>
          <w:szCs w:val="20"/>
        </w:rPr>
        <w:t xml:space="preserve"> será realizada</w:t>
      </w:r>
      <w:r w:rsidRPr="002D499D">
        <w:rPr>
          <w:rFonts w:ascii="Times New Roman" w:eastAsia="Times New Roman" w:hAnsi="Times New Roman" w:cs="Times New Roman"/>
          <w:sz w:val="20"/>
          <w:szCs w:val="20"/>
        </w:rPr>
        <w:t xml:space="preserve"> na segunda-feira,</w:t>
      </w:r>
      <w:r w:rsidRPr="002D499D">
        <w:rPr>
          <w:rFonts w:ascii="Times New Roman" w:eastAsia="Times New Roman" w:hAnsi="Times New Roman" w:cs="Times New Roman"/>
          <w:sz w:val="20"/>
          <w:szCs w:val="20"/>
        </w:rPr>
        <w:t xml:space="preserve"> dia 1</w:t>
      </w:r>
      <w:r w:rsidRPr="002D499D">
        <w:rPr>
          <w:rFonts w:ascii="Times New Roman" w:eastAsia="Times New Roman" w:hAnsi="Times New Roman" w:cs="Times New Roman"/>
          <w:sz w:val="20"/>
          <w:szCs w:val="20"/>
        </w:rPr>
        <w:t>8</w:t>
      </w:r>
      <w:r w:rsidRPr="002D499D">
        <w:rPr>
          <w:rFonts w:ascii="Times New Roman" w:eastAsia="Times New Roman" w:hAnsi="Times New Roman" w:cs="Times New Roman"/>
          <w:sz w:val="20"/>
          <w:szCs w:val="20"/>
        </w:rPr>
        <w:t>/05/202</w:t>
      </w:r>
      <w:r w:rsidRPr="002D499D">
        <w:rPr>
          <w:rFonts w:ascii="Times New Roman" w:eastAsia="Times New Roman" w:hAnsi="Times New Roman" w:cs="Times New Roman"/>
          <w:sz w:val="20"/>
          <w:szCs w:val="20"/>
        </w:rPr>
        <w:t>6</w:t>
      </w:r>
      <w:r w:rsidRPr="002D499D">
        <w:rPr>
          <w:rFonts w:ascii="Times New Roman" w:eastAsia="Times New Roman" w:hAnsi="Times New Roman" w:cs="Times New Roman"/>
          <w:sz w:val="20"/>
          <w:szCs w:val="20"/>
        </w:rPr>
        <w:t>, das 8h às 12h.</w:t>
      </w:r>
    </w:p>
    <w:p w14:paraId="7CF01F77" w14:textId="77777777" w:rsidR="002D499D" w:rsidRPr="002D499D" w:rsidRDefault="002D499D" w:rsidP="002D499D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F00FD0A" w14:textId="04A043E4" w:rsidR="002D499D" w:rsidRPr="002D499D" w:rsidRDefault="002D499D" w:rsidP="002D499D">
      <w:pPr>
        <w:pStyle w:val="PargrafodaLista"/>
        <w:numPr>
          <w:ilvl w:val="0"/>
          <w:numId w:val="3"/>
        </w:numPr>
        <w:spacing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D499D">
        <w:rPr>
          <w:rFonts w:ascii="Times New Roman" w:eastAsia="Times New Roman" w:hAnsi="Times New Roman" w:cs="Times New Roman"/>
          <w:sz w:val="20"/>
          <w:szCs w:val="20"/>
        </w:rPr>
        <w:t>Os(as) candidatos(as) que concorrem às vagas</w:t>
      </w:r>
      <w:r w:rsidRPr="002D499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D499D">
        <w:rPr>
          <w:rFonts w:ascii="Times New Roman" w:eastAsia="Times New Roman" w:hAnsi="Times New Roman" w:cs="Times New Roman"/>
          <w:sz w:val="20"/>
          <w:szCs w:val="20"/>
        </w:rPr>
        <w:t xml:space="preserve">da linha 1 (um) farão a prova escrita na </w:t>
      </w:r>
      <w:r w:rsidRPr="002D499D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sala 21</w:t>
      </w:r>
      <w:r w:rsidRPr="002D499D">
        <w:rPr>
          <w:rFonts w:ascii="Times New Roman" w:eastAsia="Times New Roman" w:hAnsi="Times New Roman" w:cs="Times New Roman"/>
          <w:sz w:val="20"/>
          <w:szCs w:val="20"/>
        </w:rPr>
        <w:t xml:space="preserve"> da </w:t>
      </w:r>
      <w:proofErr w:type="spellStart"/>
      <w:r w:rsidRPr="002D499D">
        <w:rPr>
          <w:rFonts w:ascii="Times New Roman" w:eastAsia="Times New Roman" w:hAnsi="Times New Roman" w:cs="Times New Roman"/>
          <w:sz w:val="20"/>
          <w:szCs w:val="20"/>
        </w:rPr>
        <w:t>Pró-Reitoria</w:t>
      </w:r>
      <w:proofErr w:type="spellEnd"/>
      <w:r w:rsidRPr="002D499D">
        <w:rPr>
          <w:rFonts w:ascii="Times New Roman" w:eastAsia="Times New Roman" w:hAnsi="Times New Roman" w:cs="Times New Roman"/>
          <w:sz w:val="20"/>
          <w:szCs w:val="20"/>
        </w:rPr>
        <w:t xml:space="preserve"> de Pesquisa e Pós-Graduação da </w:t>
      </w:r>
      <w:proofErr w:type="spellStart"/>
      <w:r w:rsidRPr="002D499D">
        <w:rPr>
          <w:rFonts w:ascii="Times New Roman" w:eastAsia="Times New Roman" w:hAnsi="Times New Roman" w:cs="Times New Roman"/>
          <w:sz w:val="20"/>
          <w:szCs w:val="20"/>
        </w:rPr>
        <w:t>Ufersa</w:t>
      </w:r>
      <w:proofErr w:type="spellEnd"/>
      <w:r w:rsidRPr="002D499D">
        <w:rPr>
          <w:rFonts w:ascii="Times New Roman" w:eastAsia="Times New Roman" w:hAnsi="Times New Roman" w:cs="Times New Roman"/>
          <w:sz w:val="20"/>
          <w:szCs w:val="20"/>
        </w:rPr>
        <w:t xml:space="preserve"> (PROPPG).</w:t>
      </w:r>
    </w:p>
    <w:p w14:paraId="4FD6F5CB" w14:textId="77777777" w:rsidR="002D499D" w:rsidRPr="002D499D" w:rsidRDefault="002D499D" w:rsidP="002D499D">
      <w:pPr>
        <w:spacing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584CAF3" w14:textId="13593ED3" w:rsidR="002D499D" w:rsidRPr="002D499D" w:rsidRDefault="002D499D" w:rsidP="002D499D">
      <w:pPr>
        <w:pStyle w:val="PargrafodaLista"/>
        <w:numPr>
          <w:ilvl w:val="0"/>
          <w:numId w:val="3"/>
        </w:numPr>
        <w:spacing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D499D">
        <w:rPr>
          <w:rFonts w:ascii="Times New Roman" w:eastAsia="Times New Roman" w:hAnsi="Times New Roman" w:cs="Times New Roman"/>
          <w:sz w:val="20"/>
          <w:szCs w:val="20"/>
        </w:rPr>
        <w:t>Os(as) candidatos(as) que concorrem às vagas da linha</w:t>
      </w:r>
      <w:r w:rsidRPr="002D499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D499D">
        <w:rPr>
          <w:rFonts w:ascii="Times New Roman" w:eastAsia="Times New Roman" w:hAnsi="Times New Roman" w:cs="Times New Roman"/>
          <w:sz w:val="20"/>
          <w:szCs w:val="20"/>
        </w:rPr>
        <w:t xml:space="preserve">2 (dois) farão a prova escrita no </w:t>
      </w:r>
      <w:r w:rsidRPr="002D499D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Auditório</w:t>
      </w:r>
      <w:r w:rsidRPr="002D499D">
        <w:rPr>
          <w:rFonts w:ascii="Times New Roman" w:eastAsia="Times New Roman" w:hAnsi="Times New Roman" w:cs="Times New Roman"/>
          <w:sz w:val="20"/>
          <w:szCs w:val="20"/>
        </w:rPr>
        <w:t xml:space="preserve"> da </w:t>
      </w:r>
      <w:proofErr w:type="spellStart"/>
      <w:r w:rsidRPr="002D499D">
        <w:rPr>
          <w:rFonts w:ascii="Times New Roman" w:eastAsia="Times New Roman" w:hAnsi="Times New Roman" w:cs="Times New Roman"/>
          <w:sz w:val="20"/>
          <w:szCs w:val="20"/>
        </w:rPr>
        <w:t>Pró-Reitoria</w:t>
      </w:r>
      <w:proofErr w:type="spellEnd"/>
      <w:r w:rsidRPr="002D499D">
        <w:rPr>
          <w:rFonts w:ascii="Times New Roman" w:eastAsia="Times New Roman" w:hAnsi="Times New Roman" w:cs="Times New Roman"/>
          <w:sz w:val="20"/>
          <w:szCs w:val="20"/>
        </w:rPr>
        <w:t xml:space="preserve"> de Pesquisa e Pós-Graduação</w:t>
      </w:r>
      <w:r w:rsidRPr="002D499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D499D">
        <w:rPr>
          <w:rFonts w:ascii="Times New Roman" w:eastAsia="Times New Roman" w:hAnsi="Times New Roman" w:cs="Times New Roman"/>
          <w:sz w:val="20"/>
          <w:szCs w:val="20"/>
        </w:rPr>
        <w:t xml:space="preserve">da </w:t>
      </w:r>
      <w:proofErr w:type="spellStart"/>
      <w:r w:rsidRPr="002D499D">
        <w:rPr>
          <w:rFonts w:ascii="Times New Roman" w:eastAsia="Times New Roman" w:hAnsi="Times New Roman" w:cs="Times New Roman"/>
          <w:sz w:val="20"/>
          <w:szCs w:val="20"/>
        </w:rPr>
        <w:t>Ufersa</w:t>
      </w:r>
      <w:proofErr w:type="spellEnd"/>
      <w:r w:rsidRPr="002D499D">
        <w:rPr>
          <w:rFonts w:ascii="Times New Roman" w:eastAsia="Times New Roman" w:hAnsi="Times New Roman" w:cs="Times New Roman"/>
          <w:sz w:val="20"/>
          <w:szCs w:val="20"/>
        </w:rPr>
        <w:t xml:space="preserve"> (PROPPG).</w:t>
      </w:r>
    </w:p>
    <w:p w14:paraId="0DF5BB1E" w14:textId="77777777" w:rsidR="002D499D" w:rsidRPr="002D499D" w:rsidRDefault="002D499D" w:rsidP="002D499D">
      <w:pPr>
        <w:pStyle w:val="PargrafodaLista"/>
        <w:ind w:left="1080"/>
        <w:rPr>
          <w:rFonts w:ascii="Times New Roman" w:eastAsia="Times New Roman" w:hAnsi="Times New Roman" w:cs="Times New Roman"/>
          <w:sz w:val="20"/>
          <w:szCs w:val="20"/>
        </w:rPr>
      </w:pPr>
    </w:p>
    <w:p w14:paraId="2D0ABA13" w14:textId="77777777" w:rsidR="002D499D" w:rsidRPr="002D499D" w:rsidRDefault="002D499D" w:rsidP="002D499D">
      <w:pPr>
        <w:pStyle w:val="PargrafodaLista"/>
        <w:numPr>
          <w:ilvl w:val="0"/>
          <w:numId w:val="3"/>
        </w:numPr>
        <w:spacing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D499D">
        <w:rPr>
          <w:rFonts w:ascii="Times New Roman" w:eastAsia="Times New Roman" w:hAnsi="Times New Roman" w:cs="Times New Roman"/>
          <w:sz w:val="20"/>
          <w:szCs w:val="20"/>
        </w:rPr>
        <w:t xml:space="preserve">A candidata que necessita de atendimento especial fará a prova na </w:t>
      </w:r>
      <w:r w:rsidRPr="002D499D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sala 360º</w:t>
      </w:r>
      <w:r w:rsidRPr="002D499D">
        <w:rPr>
          <w:rFonts w:ascii="Times New Roman" w:eastAsia="Times New Roman" w:hAnsi="Times New Roman" w:cs="Times New Roman"/>
          <w:sz w:val="20"/>
          <w:szCs w:val="20"/>
        </w:rPr>
        <w:t xml:space="preserve"> da </w:t>
      </w:r>
      <w:proofErr w:type="spellStart"/>
      <w:r w:rsidRPr="002D499D">
        <w:rPr>
          <w:rFonts w:ascii="Times New Roman" w:eastAsia="Times New Roman" w:hAnsi="Times New Roman" w:cs="Times New Roman"/>
          <w:sz w:val="20"/>
          <w:szCs w:val="20"/>
        </w:rPr>
        <w:t>Pró-Reitoria</w:t>
      </w:r>
      <w:proofErr w:type="spellEnd"/>
      <w:r w:rsidRPr="002D499D">
        <w:rPr>
          <w:rFonts w:ascii="Times New Roman" w:eastAsia="Times New Roman" w:hAnsi="Times New Roman" w:cs="Times New Roman"/>
          <w:sz w:val="20"/>
          <w:szCs w:val="20"/>
        </w:rPr>
        <w:t xml:space="preserve"> de Pesquisa e Pós-Graduação da </w:t>
      </w:r>
      <w:proofErr w:type="spellStart"/>
      <w:r w:rsidRPr="002D499D">
        <w:rPr>
          <w:rFonts w:ascii="Times New Roman" w:eastAsia="Times New Roman" w:hAnsi="Times New Roman" w:cs="Times New Roman"/>
          <w:sz w:val="20"/>
          <w:szCs w:val="20"/>
        </w:rPr>
        <w:t>Ufersa</w:t>
      </w:r>
      <w:proofErr w:type="spellEnd"/>
      <w:r w:rsidRPr="002D499D">
        <w:rPr>
          <w:rFonts w:ascii="Times New Roman" w:eastAsia="Times New Roman" w:hAnsi="Times New Roman" w:cs="Times New Roman"/>
          <w:sz w:val="20"/>
          <w:szCs w:val="20"/>
        </w:rPr>
        <w:t xml:space="preserve"> (PROPPG).</w:t>
      </w:r>
    </w:p>
    <w:p w14:paraId="320F3F22" w14:textId="0F912E31" w:rsidR="002D499D" w:rsidRPr="002D499D" w:rsidRDefault="002D499D" w:rsidP="002D499D">
      <w:pPr>
        <w:pStyle w:val="PargrafodaLista"/>
        <w:spacing w:line="240" w:lineRule="auto"/>
        <w:ind w:left="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1AE9A7F" w14:textId="77777777" w:rsidR="002D499D" w:rsidRPr="002D499D" w:rsidRDefault="002D499D" w:rsidP="002D499D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2CDB550" w14:textId="2852A373" w:rsidR="002D499D" w:rsidRPr="002D499D" w:rsidRDefault="002D499D" w:rsidP="002D499D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D499D"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proofErr w:type="spellStart"/>
      <w:r w:rsidRPr="002D499D">
        <w:rPr>
          <w:rFonts w:ascii="Times New Roman" w:eastAsia="Times New Roman" w:hAnsi="Times New Roman" w:cs="Times New Roman"/>
          <w:sz w:val="20"/>
          <w:szCs w:val="20"/>
        </w:rPr>
        <w:t>Pró-Reitoria</w:t>
      </w:r>
      <w:proofErr w:type="spellEnd"/>
      <w:r w:rsidRPr="002D499D">
        <w:rPr>
          <w:rFonts w:ascii="Times New Roman" w:eastAsia="Times New Roman" w:hAnsi="Times New Roman" w:cs="Times New Roman"/>
          <w:sz w:val="20"/>
          <w:szCs w:val="20"/>
        </w:rPr>
        <w:t xml:space="preserve"> de Pesquisa e Pós-Graduação da </w:t>
      </w:r>
      <w:proofErr w:type="spellStart"/>
      <w:r w:rsidRPr="002D499D">
        <w:rPr>
          <w:rFonts w:ascii="Times New Roman" w:eastAsia="Times New Roman" w:hAnsi="Times New Roman" w:cs="Times New Roman"/>
          <w:sz w:val="20"/>
          <w:szCs w:val="20"/>
        </w:rPr>
        <w:t>Ufersa</w:t>
      </w:r>
      <w:proofErr w:type="spellEnd"/>
      <w:r w:rsidRPr="002D499D">
        <w:rPr>
          <w:rFonts w:ascii="Times New Roman" w:eastAsia="Times New Roman" w:hAnsi="Times New Roman" w:cs="Times New Roman"/>
          <w:sz w:val="20"/>
          <w:szCs w:val="20"/>
        </w:rPr>
        <w:t xml:space="preserve"> (PROPPG) está localizada na</w:t>
      </w:r>
      <w:r w:rsidRPr="002D499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D499D">
        <w:rPr>
          <w:rFonts w:ascii="Times New Roman" w:eastAsia="Times New Roman" w:hAnsi="Times New Roman" w:cs="Times New Roman"/>
          <w:sz w:val="20"/>
          <w:szCs w:val="20"/>
        </w:rPr>
        <w:t>Avenida Francisco Mota, n. 572, Costa e Silva, Mossoró/RN, CEP. 59.625-900, Campus</w:t>
      </w:r>
      <w:r w:rsidRPr="002D499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D499D">
        <w:rPr>
          <w:rFonts w:ascii="Times New Roman" w:eastAsia="Times New Roman" w:hAnsi="Times New Roman" w:cs="Times New Roman"/>
          <w:sz w:val="20"/>
          <w:szCs w:val="20"/>
        </w:rPr>
        <w:t>Leste.</w:t>
      </w:r>
    </w:p>
    <w:p w14:paraId="017D096B" w14:textId="77777777" w:rsidR="002D499D" w:rsidRPr="002D499D" w:rsidRDefault="002D499D" w:rsidP="002D499D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0E5C77C" w14:textId="5708588D" w:rsidR="002D499D" w:rsidRPr="002D499D" w:rsidRDefault="002D499D" w:rsidP="002D499D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D499D">
        <w:rPr>
          <w:rFonts w:ascii="Times New Roman" w:eastAsia="Times New Roman" w:hAnsi="Times New Roman" w:cs="Times New Roman"/>
          <w:sz w:val="20"/>
          <w:szCs w:val="20"/>
        </w:rPr>
        <w:t>Orientamos todos(as) os(as) candidatos(as) que se façam presentes ao local de provas</w:t>
      </w:r>
      <w:r w:rsidRPr="002D499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D499D">
        <w:rPr>
          <w:rFonts w:ascii="Times New Roman" w:eastAsia="Times New Roman" w:hAnsi="Times New Roman" w:cs="Times New Roman"/>
          <w:sz w:val="20"/>
          <w:szCs w:val="20"/>
        </w:rPr>
        <w:t>com, no mínimo, 30 minutos de antecedência. É de responsabilidade dos(as)</w:t>
      </w:r>
      <w:r w:rsidRPr="002D499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D499D">
        <w:rPr>
          <w:rFonts w:ascii="Times New Roman" w:eastAsia="Times New Roman" w:hAnsi="Times New Roman" w:cs="Times New Roman"/>
          <w:sz w:val="20"/>
          <w:szCs w:val="20"/>
        </w:rPr>
        <w:t>candidatos(as) portar caneta esferográfica de tinta azul ou preta, fabricada em material</w:t>
      </w:r>
      <w:r w:rsidRPr="002D499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D499D">
        <w:rPr>
          <w:rFonts w:ascii="Times New Roman" w:eastAsia="Times New Roman" w:hAnsi="Times New Roman" w:cs="Times New Roman"/>
          <w:sz w:val="20"/>
          <w:szCs w:val="20"/>
        </w:rPr>
        <w:t>transparente, além de documento de identificação oficial com foto.</w:t>
      </w:r>
    </w:p>
    <w:p w14:paraId="1A452FE4" w14:textId="77777777" w:rsidR="002D499D" w:rsidRPr="002D499D" w:rsidRDefault="002D499D" w:rsidP="002D499D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055FFC4" w14:textId="7DC39940" w:rsidR="00D81A5C" w:rsidRPr="002D499D" w:rsidRDefault="002D499D" w:rsidP="002D499D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D499D">
        <w:rPr>
          <w:rFonts w:ascii="Times New Roman" w:eastAsia="Times New Roman" w:hAnsi="Times New Roman" w:cs="Times New Roman"/>
          <w:sz w:val="20"/>
          <w:szCs w:val="20"/>
        </w:rPr>
        <w:t>A identificação dos(as) candidatos (as) será feita pelo sistema de códigos extraídos do</w:t>
      </w:r>
      <w:r w:rsidRPr="002D499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2D499D">
        <w:rPr>
          <w:rFonts w:ascii="Times New Roman" w:eastAsia="Times New Roman" w:hAnsi="Times New Roman" w:cs="Times New Roman"/>
          <w:sz w:val="20"/>
          <w:szCs w:val="20"/>
        </w:rPr>
        <w:t>Sigaa</w:t>
      </w:r>
      <w:proofErr w:type="spellEnd"/>
      <w:r w:rsidRPr="002D499D">
        <w:rPr>
          <w:rFonts w:ascii="Times New Roman" w:eastAsia="Times New Roman" w:hAnsi="Times New Roman" w:cs="Times New Roman"/>
          <w:sz w:val="20"/>
          <w:szCs w:val="20"/>
        </w:rPr>
        <w:t>. Os(as) fiscais disponibilizarão os códigos para inserção nas provas, mas</w:t>
      </w:r>
      <w:r w:rsidRPr="002D499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D499D">
        <w:rPr>
          <w:rFonts w:ascii="Times New Roman" w:eastAsia="Times New Roman" w:hAnsi="Times New Roman" w:cs="Times New Roman"/>
          <w:sz w:val="20"/>
          <w:szCs w:val="20"/>
        </w:rPr>
        <w:t>recomenda-se que os(as) candidatos(as) também portem consigo estes dados.</w:t>
      </w:r>
    </w:p>
    <w:p w14:paraId="4222EFD5" w14:textId="77777777" w:rsidR="00E716F5" w:rsidRPr="002D499D" w:rsidRDefault="00E716F5" w:rsidP="002D499D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15789FB" w14:textId="77777777" w:rsidR="00E716F5" w:rsidRPr="002D499D" w:rsidRDefault="00E716F5" w:rsidP="002D499D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6554697" w14:textId="53A487C1" w:rsidR="00E716F5" w:rsidRPr="002D499D" w:rsidRDefault="00000000" w:rsidP="002D499D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D499D">
        <w:rPr>
          <w:rFonts w:ascii="Times New Roman" w:eastAsia="Times New Roman" w:hAnsi="Times New Roman" w:cs="Times New Roman"/>
          <w:sz w:val="20"/>
          <w:szCs w:val="20"/>
        </w:rPr>
        <w:t xml:space="preserve">Mossoró/RN, </w:t>
      </w:r>
      <w:r w:rsidR="00D81A5C" w:rsidRPr="002D499D">
        <w:rPr>
          <w:rFonts w:ascii="Times New Roman" w:eastAsia="Times New Roman" w:hAnsi="Times New Roman" w:cs="Times New Roman"/>
          <w:sz w:val="20"/>
          <w:szCs w:val="20"/>
        </w:rPr>
        <w:t>1</w:t>
      </w:r>
      <w:r w:rsidR="003938E3" w:rsidRPr="002D499D">
        <w:rPr>
          <w:rFonts w:ascii="Times New Roman" w:eastAsia="Times New Roman" w:hAnsi="Times New Roman" w:cs="Times New Roman"/>
          <w:sz w:val="20"/>
          <w:szCs w:val="20"/>
        </w:rPr>
        <w:t>4</w:t>
      </w:r>
      <w:r w:rsidR="00A47699" w:rsidRPr="002D499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D499D">
        <w:rPr>
          <w:rFonts w:ascii="Times New Roman" w:eastAsia="Times New Roman" w:hAnsi="Times New Roman" w:cs="Times New Roman"/>
          <w:sz w:val="20"/>
          <w:szCs w:val="20"/>
        </w:rPr>
        <w:t>de maio de 202</w:t>
      </w:r>
      <w:r w:rsidR="00A47699" w:rsidRPr="002D499D">
        <w:rPr>
          <w:rFonts w:ascii="Times New Roman" w:eastAsia="Times New Roman" w:hAnsi="Times New Roman" w:cs="Times New Roman"/>
          <w:sz w:val="20"/>
          <w:szCs w:val="20"/>
        </w:rPr>
        <w:t>6</w:t>
      </w:r>
      <w:r w:rsidRPr="002D499D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3081D19E" w14:textId="77777777" w:rsidR="00E716F5" w:rsidRPr="002D499D" w:rsidRDefault="00E716F5" w:rsidP="002D499D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EB6444F" w14:textId="77777777" w:rsidR="00E716F5" w:rsidRPr="002D499D" w:rsidRDefault="00E716F5" w:rsidP="002D499D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47BA869" w14:textId="77777777" w:rsidR="00D81A5C" w:rsidRPr="002D499D" w:rsidRDefault="00D81A5C" w:rsidP="002D499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2D499D">
        <w:rPr>
          <w:rFonts w:ascii="Times New Roman" w:eastAsia="Times New Roman" w:hAnsi="Times New Roman" w:cs="Times New Roman"/>
          <w:b/>
          <w:bCs/>
          <w:sz w:val="20"/>
          <w:szCs w:val="20"/>
        </w:rPr>
        <w:t>Prof. Dr. Mário Sérgio Falcão Maia</w:t>
      </w:r>
    </w:p>
    <w:p w14:paraId="067C1024" w14:textId="41163218" w:rsidR="00D81A5C" w:rsidRPr="002D499D" w:rsidRDefault="00D81A5C" w:rsidP="002D499D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2D499D">
        <w:rPr>
          <w:rFonts w:ascii="Times New Roman" w:eastAsia="Times New Roman" w:hAnsi="Times New Roman" w:cs="Times New Roman"/>
          <w:sz w:val="20"/>
          <w:szCs w:val="20"/>
        </w:rPr>
        <w:t>Comissão de Seleção do PPGD (Turma 2026)</w:t>
      </w:r>
    </w:p>
    <w:p w14:paraId="2AACDF27" w14:textId="77777777" w:rsidR="002D499D" w:rsidRPr="002D499D" w:rsidRDefault="002D499D" w:rsidP="002D499D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083F9F0" w14:textId="77777777" w:rsidR="00D81A5C" w:rsidRPr="002D499D" w:rsidRDefault="00D81A5C" w:rsidP="002D499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2D499D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Prof. Dr. Jailson Alves Nogueira </w:t>
      </w:r>
    </w:p>
    <w:p w14:paraId="42184341" w14:textId="77777777" w:rsidR="00D81A5C" w:rsidRPr="002D499D" w:rsidRDefault="00D81A5C" w:rsidP="002D499D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2D499D">
        <w:rPr>
          <w:rFonts w:ascii="Times New Roman" w:eastAsia="Times New Roman" w:hAnsi="Times New Roman" w:cs="Times New Roman"/>
          <w:sz w:val="20"/>
          <w:szCs w:val="20"/>
        </w:rPr>
        <w:t>Comissão de Seleção do PPGD (Turma 2026)</w:t>
      </w:r>
    </w:p>
    <w:p w14:paraId="37D8F100" w14:textId="77777777" w:rsidR="00D81A5C" w:rsidRPr="002D499D" w:rsidRDefault="00D81A5C" w:rsidP="002D499D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8A2656B" w14:textId="77777777" w:rsidR="00D81A5C" w:rsidRPr="002D499D" w:rsidRDefault="00D81A5C" w:rsidP="002D499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2D499D">
        <w:rPr>
          <w:rFonts w:ascii="Times New Roman" w:eastAsia="Times New Roman" w:hAnsi="Times New Roman" w:cs="Times New Roman"/>
          <w:b/>
          <w:bCs/>
          <w:sz w:val="20"/>
          <w:szCs w:val="20"/>
        </w:rPr>
        <w:t>Prof. Dr. Francisco Tarcísio Rocha Gomes Jr.</w:t>
      </w:r>
    </w:p>
    <w:p w14:paraId="29197A3C" w14:textId="77777777" w:rsidR="00D81A5C" w:rsidRPr="002D499D" w:rsidRDefault="00D81A5C" w:rsidP="002D499D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2D499D">
        <w:rPr>
          <w:rFonts w:ascii="Times New Roman" w:eastAsia="Times New Roman" w:hAnsi="Times New Roman" w:cs="Times New Roman"/>
          <w:sz w:val="20"/>
          <w:szCs w:val="20"/>
        </w:rPr>
        <w:t>Comissão de Seleção do PPGD (Turma 2026)</w:t>
      </w:r>
    </w:p>
    <w:sectPr w:rsidR="00D81A5C" w:rsidRPr="002D49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1" w:fontKey="{F9D1F4CC-E9E6-455E-AC49-94571CCE08D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AD054C0-D39F-41C1-A612-3849EAD89A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F6CB5C7-886B-4EAD-9445-137BB61ED82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F03FF"/>
    <w:multiLevelType w:val="multilevel"/>
    <w:tmpl w:val="F6A4807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5853B34"/>
    <w:multiLevelType w:val="hybridMultilevel"/>
    <w:tmpl w:val="DD42C63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EEE64CB"/>
    <w:multiLevelType w:val="multilevel"/>
    <w:tmpl w:val="ABFC72F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793139424">
    <w:abstractNumId w:val="2"/>
  </w:num>
  <w:num w:numId="2" w16cid:durableId="1709602416">
    <w:abstractNumId w:val="0"/>
  </w:num>
  <w:num w:numId="3" w16cid:durableId="18409958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6F5"/>
    <w:rsid w:val="00101DF9"/>
    <w:rsid w:val="00225778"/>
    <w:rsid w:val="002D499D"/>
    <w:rsid w:val="002F53E8"/>
    <w:rsid w:val="003938E3"/>
    <w:rsid w:val="00413C8E"/>
    <w:rsid w:val="006D34A4"/>
    <w:rsid w:val="006F5BFC"/>
    <w:rsid w:val="007122BF"/>
    <w:rsid w:val="00747D85"/>
    <w:rsid w:val="009C7ACA"/>
    <w:rsid w:val="00A47699"/>
    <w:rsid w:val="00AC6F2D"/>
    <w:rsid w:val="00D81A5C"/>
    <w:rsid w:val="00E716F5"/>
    <w:rsid w:val="00ED2964"/>
    <w:rsid w:val="00FA1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548F4"/>
  <w15:docId w15:val="{EC1343FB-A5EE-431F-A688-C9BC5A6F1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Fontepargpadro"/>
    <w:uiPriority w:val="99"/>
    <w:unhideWhenUsed/>
    <w:rsid w:val="006D34A4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D34A4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D81A5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D49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pgd@ufersa.edu.br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330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Jailson Alves</cp:lastModifiedBy>
  <cp:revision>10</cp:revision>
  <dcterms:created xsi:type="dcterms:W3CDTF">2026-05-08T18:49:00Z</dcterms:created>
  <dcterms:modified xsi:type="dcterms:W3CDTF">2026-05-14T18:15:00Z</dcterms:modified>
</cp:coreProperties>
</file>